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546B" w14:textId="5837713D" w:rsidR="00944974" w:rsidRPr="00081369" w:rsidRDefault="00944974">
      <w:pPr>
        <w:rPr>
          <w:b/>
          <w:bCs/>
          <w:color w:val="FF8600"/>
          <w:sz w:val="40"/>
          <w:szCs w:val="40"/>
          <w:lang w:val="nl-NL"/>
        </w:rPr>
      </w:pPr>
      <w:r w:rsidRPr="00081369">
        <w:rPr>
          <w:b/>
          <w:bCs/>
          <w:color w:val="FF8600"/>
          <w:sz w:val="40"/>
          <w:szCs w:val="40"/>
          <w:lang w:val="nl-NL"/>
        </w:rPr>
        <w:t>In de schoenen van een Noordelijke ondernemer</w:t>
      </w:r>
    </w:p>
    <w:p w14:paraId="55233949" w14:textId="20F82BE7" w:rsidR="00DA2DD4" w:rsidRDefault="001F5E84">
      <w:pPr>
        <w:rPr>
          <w:i/>
          <w:iCs/>
          <w:lang w:val="nl-NL"/>
        </w:rPr>
      </w:pPr>
      <w:r w:rsidRPr="00081369">
        <w:rPr>
          <w:i/>
          <w:iCs/>
          <w:lang w:val="nl-NL"/>
        </w:rPr>
        <w:t>Met deze reeks</w:t>
      </w:r>
      <w:r w:rsidR="00EE3E2F" w:rsidRPr="00081369">
        <w:rPr>
          <w:i/>
          <w:iCs/>
          <w:lang w:val="nl-NL"/>
        </w:rPr>
        <w:t xml:space="preserve"> </w:t>
      </w:r>
      <w:r w:rsidR="00DA2DD4">
        <w:rPr>
          <w:i/>
          <w:iCs/>
          <w:lang w:val="nl-NL"/>
        </w:rPr>
        <w:t>‘</w:t>
      </w:r>
      <w:r w:rsidR="00EE3E2F" w:rsidRPr="00081369">
        <w:rPr>
          <w:i/>
          <w:iCs/>
          <w:lang w:val="nl-NL"/>
        </w:rPr>
        <w:t>in de schoenen van</w:t>
      </w:r>
      <w:r w:rsidR="00DA2DD4">
        <w:rPr>
          <w:i/>
          <w:iCs/>
          <w:lang w:val="nl-NL"/>
        </w:rPr>
        <w:t>’</w:t>
      </w:r>
      <w:r w:rsidRPr="00081369">
        <w:rPr>
          <w:i/>
          <w:iCs/>
          <w:lang w:val="nl-NL"/>
        </w:rPr>
        <w:t xml:space="preserve"> </w:t>
      </w:r>
      <w:r w:rsidR="00DA2DD4">
        <w:rPr>
          <w:i/>
          <w:iCs/>
          <w:lang w:val="nl-NL"/>
        </w:rPr>
        <w:t xml:space="preserve">nemen </w:t>
      </w:r>
      <w:r w:rsidRPr="00081369">
        <w:rPr>
          <w:i/>
          <w:iCs/>
          <w:lang w:val="nl-NL"/>
        </w:rPr>
        <w:t xml:space="preserve">we jullie mee </w:t>
      </w:r>
      <w:r w:rsidR="00DA2DD4">
        <w:rPr>
          <w:i/>
          <w:iCs/>
          <w:lang w:val="nl-NL"/>
        </w:rPr>
        <w:t xml:space="preserve">in </w:t>
      </w:r>
      <w:r w:rsidR="00F01F62" w:rsidRPr="00081369">
        <w:rPr>
          <w:i/>
          <w:iCs/>
          <w:lang w:val="nl-NL"/>
        </w:rPr>
        <w:t xml:space="preserve">een aantal </w:t>
      </w:r>
      <w:r w:rsidR="002F0027" w:rsidRPr="00081369">
        <w:rPr>
          <w:i/>
          <w:iCs/>
          <w:lang w:val="nl-NL"/>
        </w:rPr>
        <w:t xml:space="preserve">inspirerende </w:t>
      </w:r>
      <w:r w:rsidR="008635FD" w:rsidRPr="00081369">
        <w:rPr>
          <w:i/>
          <w:iCs/>
          <w:lang w:val="nl-NL"/>
        </w:rPr>
        <w:t>reizen</w:t>
      </w:r>
      <w:r w:rsidR="002F0027" w:rsidRPr="00081369">
        <w:rPr>
          <w:i/>
          <w:iCs/>
          <w:lang w:val="nl-NL"/>
        </w:rPr>
        <w:t xml:space="preserve"> van ondernemers en ondernemingen in </w:t>
      </w:r>
      <w:r w:rsidR="00F01F62" w:rsidRPr="00081369">
        <w:rPr>
          <w:i/>
          <w:iCs/>
          <w:lang w:val="nl-NL"/>
        </w:rPr>
        <w:t xml:space="preserve">Noorden van Nederland. De reizen laten zien dat er </w:t>
      </w:r>
      <w:r w:rsidR="000D0222" w:rsidRPr="00081369">
        <w:rPr>
          <w:i/>
          <w:iCs/>
          <w:lang w:val="nl-NL"/>
        </w:rPr>
        <w:t>volop</w:t>
      </w:r>
      <w:r w:rsidR="00F01F62" w:rsidRPr="00081369">
        <w:rPr>
          <w:i/>
          <w:iCs/>
          <w:lang w:val="nl-NL"/>
        </w:rPr>
        <w:t xml:space="preserve"> mogelijk</w:t>
      </w:r>
      <w:r w:rsidR="000D0222" w:rsidRPr="00081369">
        <w:rPr>
          <w:i/>
          <w:iCs/>
          <w:lang w:val="nl-NL"/>
        </w:rPr>
        <w:t>heden zijn voor</w:t>
      </w:r>
      <w:r w:rsidR="002F0027" w:rsidRPr="00081369">
        <w:rPr>
          <w:i/>
          <w:iCs/>
          <w:lang w:val="nl-NL"/>
        </w:rPr>
        <w:t xml:space="preserve"> ondernemers en </w:t>
      </w:r>
      <w:r w:rsidR="00FE713E" w:rsidRPr="00081369">
        <w:rPr>
          <w:i/>
          <w:iCs/>
          <w:lang w:val="nl-NL"/>
        </w:rPr>
        <w:t>ondernemingen</w:t>
      </w:r>
      <w:r w:rsidR="002F0027" w:rsidRPr="00081369">
        <w:rPr>
          <w:i/>
          <w:iCs/>
          <w:lang w:val="nl-NL"/>
        </w:rPr>
        <w:t xml:space="preserve"> om te </w:t>
      </w:r>
      <w:r w:rsidR="00FE713E" w:rsidRPr="00081369">
        <w:rPr>
          <w:i/>
          <w:iCs/>
          <w:lang w:val="nl-NL"/>
        </w:rPr>
        <w:t xml:space="preserve">ontwikkelen. </w:t>
      </w:r>
      <w:r w:rsidR="00260E1F" w:rsidRPr="00081369">
        <w:rPr>
          <w:i/>
          <w:iCs/>
          <w:lang w:val="nl-NL"/>
        </w:rPr>
        <w:t xml:space="preserve">Tijden de reis staan we af en toe </w:t>
      </w:r>
      <w:r w:rsidR="005D2A5E" w:rsidRPr="00081369">
        <w:rPr>
          <w:i/>
          <w:iCs/>
          <w:lang w:val="nl-NL"/>
        </w:rPr>
        <w:t>stil</w:t>
      </w:r>
      <w:r w:rsidR="00260E1F" w:rsidRPr="00081369">
        <w:rPr>
          <w:i/>
          <w:iCs/>
          <w:lang w:val="nl-NL"/>
        </w:rPr>
        <w:t xml:space="preserve"> en </w:t>
      </w:r>
      <w:r w:rsidR="00281CDB" w:rsidRPr="00081369">
        <w:rPr>
          <w:i/>
          <w:iCs/>
          <w:lang w:val="nl-NL"/>
        </w:rPr>
        <w:t xml:space="preserve">bewonderen we het </w:t>
      </w:r>
      <w:r w:rsidR="005D2A5E" w:rsidRPr="00081369">
        <w:rPr>
          <w:i/>
          <w:iCs/>
          <w:lang w:val="nl-NL"/>
        </w:rPr>
        <w:t xml:space="preserve">uitzicht. </w:t>
      </w:r>
    </w:p>
    <w:p w14:paraId="6222966B" w14:textId="251A3D53" w:rsidR="00DA2DD4" w:rsidRPr="00081369" w:rsidRDefault="005D2A5E">
      <w:pPr>
        <w:rPr>
          <w:i/>
          <w:iCs/>
          <w:lang w:val="nl-NL"/>
        </w:rPr>
      </w:pPr>
      <w:r w:rsidRPr="00081369">
        <w:rPr>
          <w:i/>
          <w:iCs/>
          <w:lang w:val="nl-NL"/>
        </w:rPr>
        <w:t>De</w:t>
      </w:r>
      <w:r w:rsidR="00FE713E" w:rsidRPr="00081369">
        <w:rPr>
          <w:i/>
          <w:iCs/>
          <w:lang w:val="nl-NL"/>
        </w:rPr>
        <w:t xml:space="preserve"> makers </w:t>
      </w:r>
      <w:r w:rsidR="00D06473" w:rsidRPr="00081369">
        <w:rPr>
          <w:i/>
          <w:iCs/>
          <w:lang w:val="nl-NL"/>
        </w:rPr>
        <w:t xml:space="preserve">van de video’s en lesbrieven </w:t>
      </w:r>
      <w:r w:rsidR="00FE713E" w:rsidRPr="00081369">
        <w:rPr>
          <w:i/>
          <w:iCs/>
          <w:lang w:val="nl-NL"/>
        </w:rPr>
        <w:t xml:space="preserve">hebben bewust de ondernemer en de onderneming </w:t>
      </w:r>
      <w:r w:rsidR="00084121" w:rsidRPr="00081369">
        <w:rPr>
          <w:i/>
          <w:iCs/>
          <w:lang w:val="nl-NL"/>
        </w:rPr>
        <w:t>apart van elkaar bekeken</w:t>
      </w:r>
      <w:r w:rsidR="00D06473" w:rsidRPr="00081369">
        <w:rPr>
          <w:i/>
          <w:iCs/>
          <w:lang w:val="nl-NL"/>
        </w:rPr>
        <w:t xml:space="preserve">. Hoewel </w:t>
      </w:r>
      <w:r w:rsidR="00E40894" w:rsidRPr="00081369">
        <w:rPr>
          <w:i/>
          <w:iCs/>
          <w:lang w:val="nl-NL"/>
        </w:rPr>
        <w:t>ondernemer</w:t>
      </w:r>
      <w:r w:rsidR="00D06473" w:rsidRPr="00081369">
        <w:rPr>
          <w:i/>
          <w:iCs/>
          <w:lang w:val="nl-NL"/>
        </w:rPr>
        <w:t xml:space="preserve"> </w:t>
      </w:r>
      <w:r w:rsidR="00E40894" w:rsidRPr="00081369">
        <w:rPr>
          <w:i/>
          <w:iCs/>
          <w:lang w:val="nl-NL"/>
        </w:rPr>
        <w:t xml:space="preserve">en </w:t>
      </w:r>
      <w:r w:rsidR="00C9443B" w:rsidRPr="00081369">
        <w:rPr>
          <w:i/>
          <w:iCs/>
          <w:lang w:val="nl-NL"/>
        </w:rPr>
        <w:t>o</w:t>
      </w:r>
      <w:r w:rsidR="00E40894" w:rsidRPr="00081369">
        <w:rPr>
          <w:i/>
          <w:iCs/>
          <w:lang w:val="nl-NL"/>
        </w:rPr>
        <w:t xml:space="preserve">nderneming </w:t>
      </w:r>
      <w:r w:rsidR="00D06473" w:rsidRPr="00081369">
        <w:rPr>
          <w:i/>
          <w:iCs/>
          <w:lang w:val="nl-NL"/>
        </w:rPr>
        <w:t>in de volks</w:t>
      </w:r>
      <w:r w:rsidR="00CE5C38" w:rsidRPr="00081369">
        <w:rPr>
          <w:i/>
          <w:iCs/>
          <w:lang w:val="nl-NL"/>
        </w:rPr>
        <w:t>mond vaak als één gezien worden</w:t>
      </w:r>
      <w:r w:rsidR="006E1091" w:rsidRPr="00081369">
        <w:rPr>
          <w:i/>
          <w:iCs/>
          <w:lang w:val="nl-NL"/>
        </w:rPr>
        <w:t>,</w:t>
      </w:r>
      <w:r w:rsidR="00E40894" w:rsidRPr="00081369">
        <w:rPr>
          <w:i/>
          <w:iCs/>
          <w:lang w:val="nl-NL"/>
        </w:rPr>
        <w:t xml:space="preserve"> is het</w:t>
      </w:r>
      <w:r w:rsidR="0038483C" w:rsidRPr="00081369">
        <w:rPr>
          <w:i/>
          <w:iCs/>
          <w:lang w:val="nl-NL"/>
        </w:rPr>
        <w:t xml:space="preserve"> voor educatieve </w:t>
      </w:r>
      <w:r w:rsidR="009B1ACD" w:rsidRPr="00081369">
        <w:rPr>
          <w:i/>
          <w:iCs/>
          <w:lang w:val="nl-NL"/>
        </w:rPr>
        <w:t xml:space="preserve">doelstellingen </w:t>
      </w:r>
      <w:r w:rsidR="00B46700" w:rsidRPr="00081369">
        <w:rPr>
          <w:i/>
          <w:iCs/>
          <w:lang w:val="nl-NL"/>
        </w:rPr>
        <w:t xml:space="preserve">belangrijk om de twee te ontkoppelen. </w:t>
      </w:r>
      <w:r w:rsidR="00081369" w:rsidRPr="00081369">
        <w:rPr>
          <w:i/>
          <w:iCs/>
          <w:lang w:val="nl-NL"/>
        </w:rPr>
        <w:t>Zo kan bijvoorbeeld een ondernemer een onderneming overnemen of verkopen en kan een ondernemer ook belang hebben in meerdere ondernemingen</w:t>
      </w:r>
      <w:r w:rsidR="00081369">
        <w:rPr>
          <w:i/>
          <w:iCs/>
          <w:lang w:val="nl-NL"/>
        </w:rPr>
        <w:t xml:space="preserve">. </w:t>
      </w:r>
      <w:r w:rsidR="00B52296" w:rsidRPr="00081369">
        <w:rPr>
          <w:i/>
          <w:iCs/>
          <w:lang w:val="nl-NL"/>
        </w:rPr>
        <w:t>Het uitgangspunt</w:t>
      </w:r>
      <w:r w:rsidR="007F6EDC" w:rsidRPr="00081369">
        <w:rPr>
          <w:i/>
          <w:iCs/>
          <w:lang w:val="nl-NL"/>
        </w:rPr>
        <w:t xml:space="preserve"> van deze lessenreeks</w:t>
      </w:r>
      <w:r w:rsidR="00B52296" w:rsidRPr="00081369">
        <w:rPr>
          <w:i/>
          <w:iCs/>
          <w:lang w:val="nl-NL"/>
        </w:rPr>
        <w:t xml:space="preserve"> is continue de </w:t>
      </w:r>
      <w:r w:rsidR="00E41C7C" w:rsidRPr="00081369">
        <w:rPr>
          <w:i/>
          <w:iCs/>
          <w:lang w:val="nl-NL"/>
        </w:rPr>
        <w:t>beslissing van de ondernemer ten op</w:t>
      </w:r>
      <w:r w:rsidR="00933C0E" w:rsidRPr="00081369">
        <w:rPr>
          <w:i/>
          <w:iCs/>
          <w:lang w:val="nl-NL"/>
        </w:rPr>
        <w:t>zichte van de ondernem</w:t>
      </w:r>
      <w:r w:rsidR="00081369">
        <w:rPr>
          <w:i/>
          <w:iCs/>
          <w:lang w:val="nl-NL"/>
        </w:rPr>
        <w:t>i</w:t>
      </w:r>
      <w:r w:rsidR="00933C0E" w:rsidRPr="00081369">
        <w:rPr>
          <w:i/>
          <w:iCs/>
          <w:lang w:val="nl-NL"/>
        </w:rPr>
        <w:t xml:space="preserve">ng. Je wordt uitgenodigd om in de schoenen van de ondernemer te gaan staan. </w:t>
      </w:r>
    </w:p>
    <w:p w14:paraId="7CC30DBD" w14:textId="4826A0A4" w:rsidR="009D3384" w:rsidRPr="00081369" w:rsidRDefault="002E658A">
      <w:pPr>
        <w:rPr>
          <w:i/>
          <w:iCs/>
          <w:lang w:val="nl-NL"/>
        </w:rPr>
      </w:pPr>
      <w:r w:rsidRPr="00081369">
        <w:rPr>
          <w:i/>
          <w:iCs/>
          <w:lang w:val="nl-NL"/>
        </w:rPr>
        <w:t xml:space="preserve">We </w:t>
      </w:r>
      <w:r w:rsidR="007F26AD" w:rsidRPr="00081369">
        <w:rPr>
          <w:i/>
          <w:iCs/>
          <w:lang w:val="nl-NL"/>
        </w:rPr>
        <w:t>gaan op</w:t>
      </w:r>
      <w:r w:rsidRPr="00081369">
        <w:rPr>
          <w:i/>
          <w:iCs/>
          <w:lang w:val="nl-NL"/>
        </w:rPr>
        <w:t xml:space="preserve"> </w:t>
      </w:r>
      <w:r w:rsidR="006D5D93" w:rsidRPr="00081369">
        <w:rPr>
          <w:i/>
          <w:iCs/>
          <w:lang w:val="nl-NL"/>
        </w:rPr>
        <w:t xml:space="preserve">vijf verschillende </w:t>
      </w:r>
      <w:r w:rsidR="005256B2" w:rsidRPr="00081369">
        <w:rPr>
          <w:i/>
          <w:iCs/>
          <w:lang w:val="nl-NL"/>
        </w:rPr>
        <w:t>rei</w:t>
      </w:r>
      <w:r w:rsidR="006D5D93" w:rsidRPr="00081369">
        <w:rPr>
          <w:i/>
          <w:iCs/>
          <w:lang w:val="nl-NL"/>
        </w:rPr>
        <w:t>zen</w:t>
      </w:r>
      <w:r w:rsidR="00081369">
        <w:rPr>
          <w:i/>
          <w:iCs/>
          <w:lang w:val="nl-NL"/>
        </w:rPr>
        <w:t xml:space="preserve"> </w:t>
      </w:r>
      <w:r w:rsidR="006D5D93" w:rsidRPr="00081369">
        <w:rPr>
          <w:i/>
          <w:iCs/>
          <w:lang w:val="nl-NL"/>
        </w:rPr>
        <w:t>en sta</w:t>
      </w:r>
      <w:r w:rsidR="00AF71E0" w:rsidRPr="00081369">
        <w:rPr>
          <w:i/>
          <w:iCs/>
          <w:lang w:val="nl-NL"/>
        </w:rPr>
        <w:t>an</w:t>
      </w:r>
      <w:r w:rsidR="006D5D93" w:rsidRPr="00081369">
        <w:rPr>
          <w:i/>
          <w:iCs/>
          <w:lang w:val="nl-NL"/>
        </w:rPr>
        <w:t xml:space="preserve"> stil </w:t>
      </w:r>
      <w:r w:rsidR="00AF71E0" w:rsidRPr="00081369">
        <w:rPr>
          <w:i/>
          <w:iCs/>
          <w:lang w:val="nl-NL"/>
        </w:rPr>
        <w:t>bij beslissingen tijdens de rout</w:t>
      </w:r>
      <w:r w:rsidR="00081369">
        <w:rPr>
          <w:i/>
          <w:iCs/>
          <w:lang w:val="nl-NL"/>
        </w:rPr>
        <w:t>e:</w:t>
      </w:r>
    </w:p>
    <w:p w14:paraId="69E34539" w14:textId="6C6C9985" w:rsidR="002E658A" w:rsidRPr="00081369" w:rsidRDefault="00DC512E" w:rsidP="00904428">
      <w:pPr>
        <w:pStyle w:val="Lijstalinea"/>
        <w:numPr>
          <w:ilvl w:val="0"/>
          <w:numId w:val="8"/>
        </w:numPr>
        <w:rPr>
          <w:i/>
          <w:iCs/>
          <w:lang w:val="nl-NL"/>
        </w:rPr>
      </w:pPr>
      <w:r w:rsidRPr="00081369">
        <w:rPr>
          <w:i/>
          <w:iCs/>
          <w:lang w:val="nl-NL"/>
        </w:rPr>
        <w:t>De eerste reis gaat</w:t>
      </w:r>
      <w:r w:rsidR="008231B7">
        <w:rPr>
          <w:i/>
          <w:iCs/>
          <w:lang w:val="nl-NL"/>
        </w:rPr>
        <w:t xml:space="preserve"> over</w:t>
      </w:r>
      <w:r w:rsidRPr="00081369">
        <w:rPr>
          <w:i/>
          <w:iCs/>
          <w:lang w:val="nl-NL"/>
        </w:rPr>
        <w:t xml:space="preserve"> </w:t>
      </w:r>
      <w:r w:rsidR="008231B7" w:rsidRPr="008231B7">
        <w:rPr>
          <w:i/>
          <w:iCs/>
          <w:lang w:val="nl-NL"/>
        </w:rPr>
        <w:t>fysieke detailhandel in combinatie met online marketing</w:t>
      </w:r>
      <w:r w:rsidR="008231B7">
        <w:rPr>
          <w:i/>
          <w:iCs/>
          <w:lang w:val="nl-NL"/>
        </w:rPr>
        <w:t xml:space="preserve"> (interview </w:t>
      </w:r>
      <w:proofErr w:type="spellStart"/>
      <w:r w:rsidR="008231B7">
        <w:rPr>
          <w:i/>
          <w:iCs/>
          <w:lang w:val="nl-NL"/>
        </w:rPr>
        <w:t>SchoenenZaken</w:t>
      </w:r>
      <w:proofErr w:type="spellEnd"/>
      <w:r w:rsidR="008231B7">
        <w:rPr>
          <w:i/>
          <w:iCs/>
          <w:lang w:val="nl-NL"/>
        </w:rPr>
        <w:t>);</w:t>
      </w:r>
    </w:p>
    <w:p w14:paraId="18045F62" w14:textId="39749FE8" w:rsidR="008B2447" w:rsidRPr="00081369" w:rsidRDefault="008C1F28" w:rsidP="00904428">
      <w:pPr>
        <w:pStyle w:val="Lijstalinea"/>
        <w:numPr>
          <w:ilvl w:val="0"/>
          <w:numId w:val="8"/>
        </w:numPr>
        <w:rPr>
          <w:i/>
          <w:iCs/>
          <w:lang w:val="nl-NL"/>
        </w:rPr>
      </w:pPr>
      <w:r w:rsidRPr="00081369">
        <w:rPr>
          <w:i/>
          <w:iCs/>
          <w:lang w:val="nl-NL"/>
        </w:rPr>
        <w:t xml:space="preserve">De </w:t>
      </w:r>
      <w:r w:rsidR="00AD7308" w:rsidRPr="00081369">
        <w:rPr>
          <w:i/>
          <w:iCs/>
          <w:lang w:val="nl-NL"/>
        </w:rPr>
        <w:t>tweede</w:t>
      </w:r>
      <w:r w:rsidRPr="00081369">
        <w:rPr>
          <w:i/>
          <w:iCs/>
          <w:lang w:val="nl-NL"/>
        </w:rPr>
        <w:t xml:space="preserve"> reis gaat over </w:t>
      </w:r>
      <w:r w:rsidR="00AD7308" w:rsidRPr="00081369">
        <w:rPr>
          <w:i/>
          <w:iCs/>
          <w:lang w:val="nl-NL"/>
        </w:rPr>
        <w:t xml:space="preserve">kiezen </w:t>
      </w:r>
      <w:r w:rsidR="008231B7" w:rsidRPr="008231B7">
        <w:rPr>
          <w:i/>
          <w:iCs/>
          <w:lang w:val="nl-NL"/>
        </w:rPr>
        <w:t>maatschappelijk verantwoord ondernemen en wat hier allemaal bij komt kijken</w:t>
      </w:r>
      <w:r w:rsidR="008231B7">
        <w:rPr>
          <w:i/>
          <w:iCs/>
          <w:lang w:val="nl-NL"/>
        </w:rPr>
        <w:t xml:space="preserve"> (interview </w:t>
      </w:r>
      <w:proofErr w:type="spellStart"/>
      <w:r w:rsidR="008231B7">
        <w:rPr>
          <w:i/>
          <w:iCs/>
          <w:lang w:val="nl-NL"/>
        </w:rPr>
        <w:t>Afier</w:t>
      </w:r>
      <w:proofErr w:type="spellEnd"/>
      <w:r w:rsidR="008231B7">
        <w:rPr>
          <w:i/>
          <w:iCs/>
          <w:lang w:val="nl-NL"/>
        </w:rPr>
        <w:t>)</w:t>
      </w:r>
      <w:r w:rsidR="00AD7308" w:rsidRPr="00081369">
        <w:rPr>
          <w:i/>
          <w:iCs/>
          <w:lang w:val="nl-NL"/>
        </w:rPr>
        <w:t>;</w:t>
      </w:r>
    </w:p>
    <w:p w14:paraId="1B65F20C" w14:textId="56FC6FD4" w:rsidR="008231B7" w:rsidRDefault="00AD7308" w:rsidP="00904428">
      <w:pPr>
        <w:pStyle w:val="Lijstalinea"/>
        <w:numPr>
          <w:ilvl w:val="0"/>
          <w:numId w:val="8"/>
        </w:numPr>
        <w:rPr>
          <w:i/>
          <w:iCs/>
          <w:lang w:val="nl-NL"/>
        </w:rPr>
      </w:pPr>
      <w:r w:rsidRPr="008231B7">
        <w:rPr>
          <w:i/>
          <w:iCs/>
          <w:lang w:val="nl-NL"/>
        </w:rPr>
        <w:t xml:space="preserve">De derde reis </w:t>
      </w:r>
      <w:r w:rsidR="00DD2070" w:rsidRPr="008231B7">
        <w:rPr>
          <w:i/>
          <w:iCs/>
          <w:lang w:val="nl-NL"/>
        </w:rPr>
        <w:t xml:space="preserve">over </w:t>
      </w:r>
      <w:r w:rsidR="008231B7" w:rsidRPr="008231B7">
        <w:rPr>
          <w:i/>
          <w:iCs/>
          <w:lang w:val="nl-NL"/>
        </w:rPr>
        <w:t>het starten van een onderneming en het doorgroeien als je eenmaal van start bent gegaan</w:t>
      </w:r>
      <w:r w:rsidR="008231B7">
        <w:rPr>
          <w:i/>
          <w:iCs/>
          <w:lang w:val="nl-NL"/>
        </w:rPr>
        <w:t xml:space="preserve"> (interview Diepzeekonijn);</w:t>
      </w:r>
    </w:p>
    <w:p w14:paraId="790A3F6D" w14:textId="60C17E9D" w:rsidR="002B69D0" w:rsidRPr="008231B7" w:rsidRDefault="00F708F1" w:rsidP="00904428">
      <w:pPr>
        <w:pStyle w:val="Lijstalinea"/>
        <w:numPr>
          <w:ilvl w:val="0"/>
          <w:numId w:val="8"/>
        </w:numPr>
        <w:rPr>
          <w:i/>
          <w:iCs/>
          <w:lang w:val="nl-NL"/>
        </w:rPr>
      </w:pPr>
      <w:r w:rsidRPr="008231B7">
        <w:rPr>
          <w:i/>
          <w:iCs/>
          <w:lang w:val="nl-NL"/>
        </w:rPr>
        <w:t xml:space="preserve">De vierde reis gaat </w:t>
      </w:r>
      <w:r w:rsidR="008231B7" w:rsidRPr="008231B7">
        <w:rPr>
          <w:i/>
          <w:iCs/>
          <w:lang w:val="nl-NL"/>
        </w:rPr>
        <w:t>over bedrijfsovernames en hoe een ondernemer om kan gaan met ‘zware tijden’</w:t>
      </w:r>
      <w:r w:rsidR="008231B7">
        <w:rPr>
          <w:i/>
          <w:iCs/>
          <w:lang w:val="nl-NL"/>
        </w:rPr>
        <w:t xml:space="preserve"> (interview </w:t>
      </w:r>
      <w:proofErr w:type="spellStart"/>
      <w:r w:rsidR="008231B7">
        <w:rPr>
          <w:i/>
          <w:iCs/>
          <w:lang w:val="nl-NL"/>
        </w:rPr>
        <w:t>Hungry</w:t>
      </w:r>
      <w:proofErr w:type="spellEnd"/>
      <w:r w:rsidR="008231B7">
        <w:rPr>
          <w:i/>
          <w:iCs/>
          <w:lang w:val="nl-NL"/>
        </w:rPr>
        <w:t xml:space="preserve"> </w:t>
      </w:r>
      <w:proofErr w:type="spellStart"/>
      <w:proofErr w:type="gramStart"/>
      <w:r w:rsidR="008231B7">
        <w:rPr>
          <w:i/>
          <w:iCs/>
          <w:lang w:val="nl-NL"/>
        </w:rPr>
        <w:t>Heroes</w:t>
      </w:r>
      <w:proofErr w:type="spellEnd"/>
      <w:r w:rsidR="008231B7">
        <w:rPr>
          <w:i/>
          <w:iCs/>
          <w:lang w:val="nl-NL"/>
        </w:rPr>
        <w:t xml:space="preserve"> /</w:t>
      </w:r>
      <w:proofErr w:type="gramEnd"/>
      <w:r w:rsidR="008231B7">
        <w:rPr>
          <w:i/>
          <w:iCs/>
          <w:lang w:val="nl-NL"/>
        </w:rPr>
        <w:t xml:space="preserve"> van Lier Catering)</w:t>
      </w:r>
      <w:r w:rsidR="00B4271F" w:rsidRPr="008231B7">
        <w:rPr>
          <w:i/>
          <w:iCs/>
          <w:lang w:val="nl-NL"/>
        </w:rPr>
        <w:t xml:space="preserve">; </w:t>
      </w:r>
      <w:r w:rsidR="006B3990" w:rsidRPr="008231B7">
        <w:rPr>
          <w:i/>
          <w:iCs/>
          <w:lang w:val="nl-NL"/>
        </w:rPr>
        <w:t xml:space="preserve"> </w:t>
      </w:r>
    </w:p>
    <w:p w14:paraId="0E329762" w14:textId="64663435" w:rsidR="00E1581D" w:rsidRDefault="00145941" w:rsidP="00081369">
      <w:pPr>
        <w:pStyle w:val="Lijstalinea"/>
        <w:numPr>
          <w:ilvl w:val="0"/>
          <w:numId w:val="8"/>
        </w:numPr>
        <w:rPr>
          <w:i/>
          <w:iCs/>
          <w:lang w:val="nl-NL"/>
        </w:rPr>
      </w:pPr>
      <w:r w:rsidRPr="00081369">
        <w:rPr>
          <w:i/>
          <w:iCs/>
          <w:lang w:val="nl-NL"/>
        </w:rPr>
        <w:t>De vijfde reis gaat over</w:t>
      </w:r>
      <w:r w:rsidR="00B4271F" w:rsidRPr="00081369">
        <w:rPr>
          <w:i/>
          <w:iCs/>
          <w:lang w:val="nl-NL"/>
        </w:rPr>
        <w:t xml:space="preserve"> </w:t>
      </w:r>
      <w:r w:rsidR="008231B7" w:rsidRPr="008231B7">
        <w:rPr>
          <w:i/>
          <w:iCs/>
          <w:lang w:val="nl-NL"/>
        </w:rPr>
        <w:t>innovatie, groei en aanpassingen van het businessmodel tijdens het ondernemen</w:t>
      </w:r>
      <w:r w:rsidR="008231B7">
        <w:rPr>
          <w:i/>
          <w:iCs/>
          <w:lang w:val="nl-NL"/>
        </w:rPr>
        <w:t xml:space="preserve"> (interview </w:t>
      </w:r>
      <w:proofErr w:type="spellStart"/>
      <w:r w:rsidR="008231B7">
        <w:rPr>
          <w:i/>
          <w:iCs/>
          <w:lang w:val="nl-NL"/>
        </w:rPr>
        <w:t>Watter</w:t>
      </w:r>
      <w:proofErr w:type="spellEnd"/>
      <w:r w:rsidR="008231B7">
        <w:rPr>
          <w:i/>
          <w:iCs/>
          <w:lang w:val="nl-NL"/>
        </w:rPr>
        <w:t xml:space="preserve"> B.V.).</w:t>
      </w:r>
    </w:p>
    <w:p w14:paraId="1294B480" w14:textId="7452AE90" w:rsidR="00081369" w:rsidRPr="00081369" w:rsidRDefault="00081369" w:rsidP="00081369">
      <w:pPr>
        <w:rPr>
          <w:i/>
          <w:iCs/>
          <w:lang w:val="nl-NL"/>
        </w:rPr>
      </w:pPr>
    </w:p>
    <w:p w14:paraId="6777F066" w14:textId="77777777" w:rsidR="00D87030" w:rsidRPr="00081369" w:rsidRDefault="005B5AEB" w:rsidP="00D87030">
      <w:pPr>
        <w:rPr>
          <w:b/>
          <w:bCs/>
          <w:color w:val="FF8600"/>
          <w:sz w:val="28"/>
          <w:szCs w:val="28"/>
          <w:lang w:val="nl-NL"/>
        </w:rPr>
      </w:pPr>
      <w:r w:rsidRPr="00081369">
        <w:rPr>
          <w:b/>
          <w:bCs/>
          <w:color w:val="FF8600"/>
          <w:sz w:val="28"/>
          <w:szCs w:val="28"/>
          <w:lang w:val="nl-NL"/>
        </w:rPr>
        <w:t xml:space="preserve">Lesbrief video’s </w:t>
      </w:r>
      <w:r w:rsidR="00D87030" w:rsidRPr="00081369">
        <w:rPr>
          <w:b/>
          <w:bCs/>
          <w:color w:val="FF8600"/>
          <w:sz w:val="28"/>
          <w:szCs w:val="28"/>
          <w:lang w:val="nl-NL"/>
        </w:rPr>
        <w:t>In de schoenen van een Noordelijke ondernemer</w:t>
      </w:r>
    </w:p>
    <w:p w14:paraId="19049F7A" w14:textId="77777777" w:rsidR="005E5F43" w:rsidRPr="005B5AEB" w:rsidRDefault="005E5F43" w:rsidP="005E5F43">
      <w:pPr>
        <w:rPr>
          <w:lang w:val="nl-NL"/>
        </w:rPr>
      </w:pPr>
      <w:r w:rsidRPr="005B5AEB">
        <w:rPr>
          <w:lang w:val="nl-NL"/>
        </w:rPr>
        <w:t xml:space="preserve">Ondernemerschap is een breed begrip dat zich op verschillende manieren uit. De literatuur en ook de praktijk laten een splitsing zien tussen </w:t>
      </w:r>
      <w:r w:rsidRPr="005B5AEB">
        <w:rPr>
          <w:b/>
          <w:bCs/>
          <w:lang w:val="nl-NL"/>
        </w:rPr>
        <w:t>ondernemendheid</w:t>
      </w:r>
      <w:r w:rsidRPr="005B5AEB">
        <w:rPr>
          <w:lang w:val="nl-NL"/>
        </w:rPr>
        <w:t xml:space="preserve"> en </w:t>
      </w:r>
      <w:r w:rsidRPr="005B5AEB">
        <w:rPr>
          <w:b/>
          <w:bCs/>
          <w:lang w:val="nl-NL"/>
        </w:rPr>
        <w:t>ondernemerschap</w:t>
      </w:r>
      <w:r w:rsidRPr="005B5AEB">
        <w:rPr>
          <w:lang w:val="nl-NL"/>
        </w:rPr>
        <w:t xml:space="preserve">. </w:t>
      </w:r>
    </w:p>
    <w:p w14:paraId="6166D32D" w14:textId="77777777" w:rsidR="005E5F43" w:rsidRPr="005B5AEB" w:rsidRDefault="005E5F43" w:rsidP="005E5F43">
      <w:pPr>
        <w:rPr>
          <w:lang w:val="nl-NL"/>
        </w:rPr>
      </w:pPr>
      <w:r w:rsidRPr="005B5AEB">
        <w:rPr>
          <w:lang w:val="nl-NL"/>
        </w:rPr>
        <w:t xml:space="preserve">Het Europese </w:t>
      </w:r>
      <w:proofErr w:type="spellStart"/>
      <w:r w:rsidRPr="005B5AEB">
        <w:rPr>
          <w:b/>
          <w:bCs/>
          <w:lang w:val="nl-NL"/>
        </w:rPr>
        <w:t>Entrepreneurial</w:t>
      </w:r>
      <w:proofErr w:type="spellEnd"/>
      <w:r w:rsidRPr="005B5AEB">
        <w:rPr>
          <w:b/>
          <w:bCs/>
          <w:lang w:val="nl-NL"/>
        </w:rPr>
        <w:t xml:space="preserve"> </w:t>
      </w:r>
      <w:proofErr w:type="spellStart"/>
      <w:r w:rsidRPr="005B5AEB">
        <w:rPr>
          <w:b/>
          <w:bCs/>
          <w:lang w:val="nl-NL"/>
        </w:rPr>
        <w:t>Competence</w:t>
      </w:r>
      <w:proofErr w:type="spellEnd"/>
      <w:r w:rsidRPr="005B5AEB">
        <w:rPr>
          <w:b/>
          <w:bCs/>
          <w:lang w:val="nl-NL"/>
        </w:rPr>
        <w:t xml:space="preserve"> Framework</w:t>
      </w:r>
      <w:r w:rsidRPr="005B5AEB">
        <w:rPr>
          <w:lang w:val="nl-NL"/>
        </w:rPr>
        <w:t xml:space="preserve"> geeft handvatten voor het kunnen ontdekken en ontwikkelen van kerncomponenten van ondernemendheid en ondernemerschap. </w:t>
      </w:r>
    </w:p>
    <w:p w14:paraId="40C05D9C" w14:textId="77777777" w:rsidR="005E5F43" w:rsidRPr="005B5AEB" w:rsidRDefault="005E5F43" w:rsidP="005E5F43">
      <w:pPr>
        <w:pStyle w:val="Lijstalinea"/>
        <w:numPr>
          <w:ilvl w:val="0"/>
          <w:numId w:val="1"/>
        </w:numPr>
        <w:rPr>
          <w:lang w:val="nl-NL"/>
        </w:rPr>
      </w:pPr>
      <w:r w:rsidRPr="005B5AEB">
        <w:rPr>
          <w:lang w:val="nl-NL"/>
        </w:rPr>
        <w:t>Ideeën &amp; Kansen</w:t>
      </w:r>
    </w:p>
    <w:p w14:paraId="2ED3F19B" w14:textId="77777777" w:rsidR="005E5F43" w:rsidRPr="005B5AEB" w:rsidRDefault="005E5F43" w:rsidP="005E5F43">
      <w:pPr>
        <w:pStyle w:val="Lijstalinea"/>
        <w:numPr>
          <w:ilvl w:val="0"/>
          <w:numId w:val="1"/>
        </w:numPr>
        <w:rPr>
          <w:lang w:val="nl-NL"/>
        </w:rPr>
      </w:pPr>
      <w:r w:rsidRPr="005B5AEB">
        <w:rPr>
          <w:lang w:val="nl-NL"/>
        </w:rPr>
        <w:t>Middelen</w:t>
      </w:r>
    </w:p>
    <w:p w14:paraId="13E8892C" w14:textId="77777777" w:rsidR="005E5F43" w:rsidRPr="005B5AEB" w:rsidRDefault="005E5F43" w:rsidP="005E5F43">
      <w:pPr>
        <w:pStyle w:val="Lijstalinea"/>
        <w:numPr>
          <w:ilvl w:val="0"/>
          <w:numId w:val="1"/>
        </w:numPr>
        <w:rPr>
          <w:lang w:val="nl-NL"/>
        </w:rPr>
      </w:pPr>
      <w:r w:rsidRPr="005B5AEB">
        <w:rPr>
          <w:lang w:val="nl-NL"/>
        </w:rPr>
        <w:t>In actie brengen</w:t>
      </w:r>
    </w:p>
    <w:p w14:paraId="13341291" w14:textId="62FA09FC" w:rsidR="008231B7" w:rsidRDefault="005E5F43" w:rsidP="005E5F43">
      <w:pPr>
        <w:rPr>
          <w:lang w:val="nl-NL"/>
        </w:rPr>
      </w:pPr>
      <w:r w:rsidRPr="005B5AEB">
        <w:rPr>
          <w:lang w:val="nl-NL"/>
        </w:rPr>
        <w:t xml:space="preserve">Hierbij wordt uitgegaan van het principe van </w:t>
      </w:r>
      <w:r w:rsidRPr="005B5AEB">
        <w:rPr>
          <w:b/>
          <w:bCs/>
          <w:lang w:val="nl-NL"/>
        </w:rPr>
        <w:t>meervoudige waardecreatie</w:t>
      </w:r>
      <w:r w:rsidRPr="005B5AEB">
        <w:rPr>
          <w:lang w:val="nl-NL"/>
        </w:rPr>
        <w:t xml:space="preserve">. Waarde kan komen uit </w:t>
      </w:r>
      <w:r w:rsidRPr="005B5AEB">
        <w:rPr>
          <w:b/>
          <w:bCs/>
          <w:lang w:val="nl-NL"/>
        </w:rPr>
        <w:t xml:space="preserve">financieel, sociaal, maatschappelijk </w:t>
      </w:r>
      <w:r w:rsidRPr="008231B7">
        <w:rPr>
          <w:lang w:val="nl-NL"/>
        </w:rPr>
        <w:t>of</w:t>
      </w:r>
      <w:r w:rsidRPr="005B5AEB">
        <w:rPr>
          <w:b/>
          <w:bCs/>
          <w:lang w:val="nl-NL"/>
        </w:rPr>
        <w:t xml:space="preserve"> ecologisch</w:t>
      </w:r>
      <w:r w:rsidRPr="005B5AEB">
        <w:rPr>
          <w:lang w:val="nl-NL"/>
        </w:rPr>
        <w:t xml:space="preserve"> perspectief</w:t>
      </w:r>
      <w:r w:rsidR="008231B7">
        <w:rPr>
          <w:lang w:val="nl-NL"/>
        </w:rPr>
        <w:t>.</w:t>
      </w:r>
    </w:p>
    <w:p w14:paraId="70A4727D" w14:textId="77777777" w:rsidR="008231B7" w:rsidRDefault="008231B7" w:rsidP="005E5F43">
      <w:pPr>
        <w:rPr>
          <w:lang w:val="nl-NL"/>
        </w:rPr>
      </w:pPr>
    </w:p>
    <w:p w14:paraId="2245151E" w14:textId="23B80284" w:rsidR="008231B7" w:rsidRPr="00A03500" w:rsidRDefault="008231B7" w:rsidP="008231B7">
      <w:pPr>
        <w:rPr>
          <w:color w:val="FF8600"/>
          <w:lang w:val="nl-NL"/>
        </w:rPr>
      </w:pPr>
      <w:r>
        <w:rPr>
          <w:lang w:val="nl-NL"/>
        </w:rPr>
        <w:t xml:space="preserve">De lesvideo’s zijn te vinden op: </w:t>
      </w:r>
      <w:r w:rsidR="00A03500">
        <w:rPr>
          <w:color w:val="FF8600"/>
          <w:lang w:val="nl-NL"/>
        </w:rPr>
        <w:br/>
      </w:r>
      <w:r w:rsidR="00A03500" w:rsidRPr="00A03500">
        <w:rPr>
          <w:color w:val="FF8600"/>
          <w:lang w:val="nl-NL"/>
        </w:rPr>
        <w:t>www.digitalsocietyhub.nl/voor-studenten/ondernemerschap-in-de-regio</w:t>
      </w:r>
    </w:p>
    <w:p w14:paraId="0FCF2B27" w14:textId="77777777" w:rsidR="008231B7" w:rsidRDefault="008231B7" w:rsidP="005E5F43">
      <w:pPr>
        <w:rPr>
          <w:lang w:val="nl-NL"/>
        </w:rPr>
      </w:pPr>
    </w:p>
    <w:p w14:paraId="087D9A27" w14:textId="77777777" w:rsidR="008231B7" w:rsidRDefault="008231B7" w:rsidP="005E5F43">
      <w:pPr>
        <w:rPr>
          <w:lang w:val="nl-NL"/>
        </w:rPr>
      </w:pPr>
    </w:p>
    <w:p w14:paraId="2F1814BA" w14:textId="61392830" w:rsidR="009E18BE" w:rsidRPr="00081369" w:rsidRDefault="00081369" w:rsidP="005B5AEB">
      <w:pPr>
        <w:rPr>
          <w:lang w:val="nl-NL"/>
        </w:rPr>
      </w:pPr>
      <w:r>
        <w:rPr>
          <w:lang w:val="nl-NL"/>
        </w:rPr>
        <w:br w:type="page"/>
      </w:r>
      <w:r w:rsidR="007F2FFC" w:rsidRPr="00081369">
        <w:rPr>
          <w:b/>
          <w:bCs/>
          <w:color w:val="FF8600"/>
          <w:sz w:val="28"/>
          <w:szCs w:val="28"/>
          <w:lang w:val="nl-NL"/>
        </w:rPr>
        <w:lastRenderedPageBreak/>
        <w:t>Voor docenten</w:t>
      </w:r>
    </w:p>
    <w:p w14:paraId="2D99DE64" w14:textId="775D6191" w:rsidR="009E18BE" w:rsidRPr="00081369" w:rsidRDefault="009E18BE" w:rsidP="005B5AEB">
      <w:pPr>
        <w:rPr>
          <w:b/>
          <w:bCs/>
          <w:i/>
          <w:iCs/>
          <w:lang w:val="nl-NL"/>
        </w:rPr>
      </w:pPr>
      <w:r w:rsidRPr="00081369">
        <w:rPr>
          <w:b/>
          <w:bCs/>
          <w:i/>
          <w:iCs/>
          <w:lang w:val="nl-NL"/>
        </w:rPr>
        <w:t>Leerdoelen bij de video’s:</w:t>
      </w:r>
    </w:p>
    <w:p w14:paraId="5474EDFD" w14:textId="15218095" w:rsidR="009E18BE" w:rsidRPr="009E18BE" w:rsidRDefault="009E18BE" w:rsidP="009E18BE">
      <w:pPr>
        <w:pStyle w:val="Lijstalinea"/>
        <w:numPr>
          <w:ilvl w:val="0"/>
          <w:numId w:val="6"/>
        </w:numPr>
        <w:rPr>
          <w:lang w:val="nl-NL"/>
        </w:rPr>
      </w:pPr>
      <w:r w:rsidRPr="009E18BE">
        <w:rPr>
          <w:lang w:val="nl-NL"/>
        </w:rPr>
        <w:t xml:space="preserve">Ontwikkel inzicht </w:t>
      </w:r>
      <w:r w:rsidR="008A001B">
        <w:rPr>
          <w:lang w:val="nl-NL"/>
        </w:rPr>
        <w:t>t.a.v.</w:t>
      </w:r>
      <w:r w:rsidRPr="009E18BE">
        <w:rPr>
          <w:lang w:val="nl-NL"/>
        </w:rPr>
        <w:t xml:space="preserve"> ondernemendheid en ondernemerschap.</w:t>
      </w:r>
    </w:p>
    <w:p w14:paraId="7FC73938" w14:textId="2816346B" w:rsidR="009E18BE" w:rsidRPr="009E18BE" w:rsidRDefault="009E18BE" w:rsidP="009E18BE">
      <w:pPr>
        <w:pStyle w:val="Lijstalinea"/>
        <w:numPr>
          <w:ilvl w:val="0"/>
          <w:numId w:val="6"/>
        </w:numPr>
        <w:rPr>
          <w:lang w:val="nl-NL"/>
        </w:rPr>
      </w:pPr>
      <w:r w:rsidRPr="009E18BE">
        <w:rPr>
          <w:lang w:val="nl-NL"/>
        </w:rPr>
        <w:t xml:space="preserve">Ontwikkel kennis </w:t>
      </w:r>
      <w:r w:rsidR="008A001B">
        <w:rPr>
          <w:lang w:val="nl-NL"/>
        </w:rPr>
        <w:t>t.a.v.</w:t>
      </w:r>
      <w:r w:rsidR="008A001B" w:rsidRPr="009E18BE">
        <w:rPr>
          <w:lang w:val="nl-NL"/>
        </w:rPr>
        <w:t xml:space="preserve"> </w:t>
      </w:r>
      <w:r w:rsidRPr="009E18BE">
        <w:rPr>
          <w:lang w:val="nl-NL"/>
        </w:rPr>
        <w:t>beslissingen die ondernemers nemen.</w:t>
      </w:r>
    </w:p>
    <w:p w14:paraId="02DDD316" w14:textId="3F4FE6E1" w:rsidR="009E18BE" w:rsidRPr="009E18BE" w:rsidRDefault="009E18BE" w:rsidP="009E18BE">
      <w:pPr>
        <w:pStyle w:val="Lijstalinea"/>
        <w:numPr>
          <w:ilvl w:val="0"/>
          <w:numId w:val="6"/>
        </w:numPr>
        <w:rPr>
          <w:lang w:val="nl-NL"/>
        </w:rPr>
      </w:pPr>
      <w:r w:rsidRPr="009E18BE">
        <w:rPr>
          <w:lang w:val="nl-NL"/>
        </w:rPr>
        <w:t>Ontwikkel visie op eigen handelen in onzekere situaties.</w:t>
      </w:r>
    </w:p>
    <w:p w14:paraId="20B2C2AD" w14:textId="16C12399" w:rsidR="009E18BE" w:rsidRDefault="009E18BE" w:rsidP="009E18BE">
      <w:pPr>
        <w:pStyle w:val="Lijstalinea"/>
        <w:numPr>
          <w:ilvl w:val="0"/>
          <w:numId w:val="6"/>
        </w:numPr>
        <w:rPr>
          <w:lang w:val="nl-NL"/>
        </w:rPr>
      </w:pPr>
      <w:r w:rsidRPr="009E18BE">
        <w:rPr>
          <w:lang w:val="nl-NL"/>
        </w:rPr>
        <w:t>Herken ondernemende vaardigheden aan de hand van gedragingen</w:t>
      </w:r>
    </w:p>
    <w:p w14:paraId="1BF4C8D9" w14:textId="17D163F0" w:rsidR="009E18BE" w:rsidRPr="00081369" w:rsidRDefault="009E18BE" w:rsidP="005B5AEB">
      <w:pPr>
        <w:pStyle w:val="Lijstalinea"/>
        <w:numPr>
          <w:ilvl w:val="0"/>
          <w:numId w:val="6"/>
        </w:numPr>
        <w:rPr>
          <w:lang w:val="nl-NL"/>
        </w:rPr>
      </w:pPr>
      <w:r>
        <w:rPr>
          <w:lang w:val="nl-NL"/>
        </w:rPr>
        <w:t>Pas de kerncomponenten van EntreComp toe op de werkelijkheid.</w:t>
      </w:r>
    </w:p>
    <w:p w14:paraId="26F68207" w14:textId="036FD439" w:rsidR="005B5AEB" w:rsidRPr="00081369" w:rsidRDefault="009E18BE" w:rsidP="005B5AEB">
      <w:pPr>
        <w:rPr>
          <w:b/>
          <w:bCs/>
          <w:i/>
          <w:iCs/>
          <w:lang w:val="nl-NL"/>
        </w:rPr>
      </w:pPr>
      <w:r w:rsidRPr="00081369">
        <w:rPr>
          <w:b/>
          <w:bCs/>
          <w:i/>
          <w:iCs/>
          <w:lang w:val="nl-NL"/>
        </w:rPr>
        <w:t>Discussiev</w:t>
      </w:r>
      <w:r w:rsidR="005B5AEB" w:rsidRPr="00081369">
        <w:rPr>
          <w:b/>
          <w:bCs/>
          <w:i/>
          <w:iCs/>
          <w:lang w:val="nl-NL"/>
        </w:rPr>
        <w:t xml:space="preserve">ragen </w:t>
      </w:r>
      <w:r w:rsidRPr="00081369">
        <w:rPr>
          <w:b/>
          <w:bCs/>
          <w:i/>
          <w:iCs/>
          <w:lang w:val="nl-NL"/>
        </w:rPr>
        <w:t xml:space="preserve">die je naar aanleiding van de </w:t>
      </w:r>
      <w:r w:rsidR="005B5AEB" w:rsidRPr="00081369">
        <w:rPr>
          <w:b/>
          <w:bCs/>
          <w:i/>
          <w:iCs/>
          <w:lang w:val="nl-NL"/>
        </w:rPr>
        <w:t>video’</w:t>
      </w:r>
      <w:r w:rsidRPr="00081369">
        <w:rPr>
          <w:b/>
          <w:bCs/>
          <w:i/>
          <w:iCs/>
          <w:lang w:val="nl-NL"/>
        </w:rPr>
        <w:t xml:space="preserve"> kunt gebruiken ten behoeve van de leerdoelen</w:t>
      </w:r>
      <w:r w:rsidR="005B5AEB" w:rsidRPr="00081369">
        <w:rPr>
          <w:b/>
          <w:bCs/>
          <w:i/>
          <w:iCs/>
          <w:lang w:val="nl-NL"/>
        </w:rPr>
        <w:t>:</w:t>
      </w:r>
    </w:p>
    <w:p w14:paraId="3D6CF514" w14:textId="77777777" w:rsidR="00081369" w:rsidRPr="00081369" w:rsidRDefault="005B5AEB" w:rsidP="00081369">
      <w:pPr>
        <w:pStyle w:val="Lijstalinea"/>
        <w:numPr>
          <w:ilvl w:val="0"/>
          <w:numId w:val="9"/>
        </w:numPr>
        <w:rPr>
          <w:lang w:val="nl-NL"/>
        </w:rPr>
      </w:pPr>
      <w:r w:rsidRPr="00081369">
        <w:rPr>
          <w:lang w:val="nl-NL"/>
        </w:rPr>
        <w:t>Wat is de aanleiding van de kwestie in de video?</w:t>
      </w:r>
    </w:p>
    <w:p w14:paraId="1A1B62E7" w14:textId="01949D8E" w:rsidR="005B5AEB" w:rsidRPr="00081369" w:rsidRDefault="005B5AEB" w:rsidP="00081369">
      <w:pPr>
        <w:pStyle w:val="Lijstalinea"/>
        <w:numPr>
          <w:ilvl w:val="0"/>
          <w:numId w:val="9"/>
        </w:numPr>
        <w:rPr>
          <w:lang w:val="nl-NL"/>
        </w:rPr>
      </w:pPr>
      <w:r w:rsidRPr="00081369">
        <w:rPr>
          <w:lang w:val="nl-NL"/>
        </w:rPr>
        <w:t>Welk probleem heeft de ondernemer overwonnen?</w:t>
      </w:r>
    </w:p>
    <w:p w14:paraId="6BF1162A" w14:textId="4B0BBF07" w:rsidR="005B5AEB" w:rsidRPr="00081369" w:rsidRDefault="005B5AEB" w:rsidP="00081369">
      <w:pPr>
        <w:pStyle w:val="Lijstalinea"/>
        <w:numPr>
          <w:ilvl w:val="0"/>
          <w:numId w:val="9"/>
        </w:numPr>
        <w:rPr>
          <w:lang w:val="nl-NL"/>
        </w:rPr>
      </w:pPr>
      <w:r w:rsidRPr="00081369">
        <w:rPr>
          <w:lang w:val="nl-NL"/>
        </w:rPr>
        <w:t>Zie je meer ondernemendheid of meer ondernemerschap?</w:t>
      </w:r>
    </w:p>
    <w:p w14:paraId="1CAC53E0" w14:textId="41BDF054" w:rsidR="005B5AEB" w:rsidRPr="00081369" w:rsidRDefault="005B5AEB" w:rsidP="00081369">
      <w:pPr>
        <w:pStyle w:val="Lijstalinea"/>
        <w:numPr>
          <w:ilvl w:val="0"/>
          <w:numId w:val="9"/>
        </w:numPr>
        <w:rPr>
          <w:lang w:val="nl-NL"/>
        </w:rPr>
      </w:pPr>
      <w:r w:rsidRPr="00081369">
        <w:rPr>
          <w:lang w:val="nl-NL"/>
        </w:rPr>
        <w:t>Welke kerncomponenten van EntreComp herken je?</w:t>
      </w:r>
    </w:p>
    <w:p w14:paraId="2BDB0296" w14:textId="77777777" w:rsidR="005E5F43" w:rsidRDefault="005E5F43">
      <w:pPr>
        <w:rPr>
          <w:b/>
          <w:bCs/>
          <w:lang w:val="nl-NL"/>
        </w:rPr>
      </w:pPr>
    </w:p>
    <w:p w14:paraId="46FA97B9" w14:textId="12AEF4AC" w:rsidR="005E5F43" w:rsidRPr="00081369" w:rsidRDefault="00E27FD9">
      <w:pPr>
        <w:rPr>
          <w:b/>
          <w:bCs/>
          <w:color w:val="FF8600"/>
          <w:sz w:val="28"/>
          <w:szCs w:val="28"/>
          <w:lang w:val="nl-NL"/>
        </w:rPr>
      </w:pPr>
      <w:r w:rsidRPr="00081369">
        <w:rPr>
          <w:b/>
          <w:bCs/>
          <w:color w:val="FF8600"/>
          <w:sz w:val="28"/>
          <w:szCs w:val="28"/>
          <w:lang w:val="nl-NL"/>
        </w:rPr>
        <w:t>Voor de studenten</w:t>
      </w:r>
    </w:p>
    <w:p w14:paraId="630A9D57" w14:textId="758AE827" w:rsidR="005E5F43" w:rsidRPr="00081369" w:rsidRDefault="00132B92">
      <w:pPr>
        <w:rPr>
          <w:i/>
          <w:iCs/>
          <w:lang w:val="nl-NL"/>
        </w:rPr>
      </w:pPr>
      <w:r w:rsidRPr="00081369">
        <w:rPr>
          <w:b/>
          <w:bCs/>
          <w:i/>
          <w:iCs/>
          <w:lang w:val="nl-NL"/>
        </w:rPr>
        <w:t>Werkvorm</w:t>
      </w:r>
      <w:r w:rsidR="009E18BE" w:rsidRPr="00081369">
        <w:rPr>
          <w:b/>
          <w:bCs/>
          <w:i/>
          <w:iCs/>
          <w:lang w:val="nl-NL"/>
        </w:rPr>
        <w:t>:</w:t>
      </w:r>
      <w:r w:rsidR="009E18BE" w:rsidRPr="00081369">
        <w:rPr>
          <w:i/>
          <w:iCs/>
          <w:lang w:val="nl-NL"/>
        </w:rPr>
        <w:t xml:space="preserve"> </w:t>
      </w:r>
      <w:r w:rsidRPr="00081369">
        <w:rPr>
          <w:i/>
          <w:iCs/>
          <w:lang w:val="nl-NL"/>
        </w:rPr>
        <w:t xml:space="preserve">Bekijk de </w:t>
      </w:r>
      <w:r w:rsidR="009E18BE" w:rsidRPr="00081369">
        <w:rPr>
          <w:i/>
          <w:iCs/>
          <w:lang w:val="nl-NL"/>
        </w:rPr>
        <w:t>video’s</w:t>
      </w:r>
      <w:r w:rsidR="008231B7">
        <w:rPr>
          <w:i/>
          <w:iCs/>
          <w:lang w:val="nl-NL"/>
        </w:rPr>
        <w:t xml:space="preserve"> en</w:t>
      </w:r>
      <w:r w:rsidR="009E18BE" w:rsidRPr="00081369">
        <w:rPr>
          <w:i/>
          <w:iCs/>
          <w:lang w:val="nl-NL"/>
        </w:rPr>
        <w:t xml:space="preserve"> d</w:t>
      </w:r>
      <w:r w:rsidRPr="00081369">
        <w:rPr>
          <w:i/>
          <w:iCs/>
          <w:lang w:val="nl-NL"/>
        </w:rPr>
        <w:t>iscuseer de volgende vragen</w:t>
      </w:r>
      <w:r w:rsidR="008231B7">
        <w:rPr>
          <w:i/>
          <w:iCs/>
          <w:lang w:val="nl-NL"/>
        </w:rPr>
        <w:t xml:space="preserve"> </w:t>
      </w:r>
      <w:r w:rsidR="008231B7" w:rsidRPr="00081369">
        <w:rPr>
          <w:i/>
          <w:iCs/>
          <w:lang w:val="nl-NL"/>
        </w:rPr>
        <w:t>in groepjes van vier</w:t>
      </w:r>
      <w:r w:rsidR="009E18BE" w:rsidRPr="00081369">
        <w:rPr>
          <w:i/>
          <w:iCs/>
          <w:lang w:val="nl-NL"/>
        </w:rPr>
        <w:t>:</w:t>
      </w:r>
    </w:p>
    <w:p w14:paraId="5B4B8E2A" w14:textId="169B68A7" w:rsidR="00132B92" w:rsidRPr="00081369" w:rsidRDefault="00132B92">
      <w:pPr>
        <w:rPr>
          <w:b/>
          <w:bCs/>
          <w:i/>
          <w:iCs/>
          <w:lang w:val="nl-NL"/>
        </w:rPr>
      </w:pPr>
      <w:r w:rsidRPr="00081369">
        <w:rPr>
          <w:b/>
          <w:bCs/>
          <w:i/>
          <w:iCs/>
          <w:lang w:val="nl-NL"/>
        </w:rPr>
        <w:t>Welke uitdaging had de ondernemer?</w:t>
      </w:r>
    </w:p>
    <w:p w14:paraId="3E4561B3" w14:textId="4C608CA2" w:rsidR="00132B92" w:rsidRPr="0013115E" w:rsidRDefault="00132B92" w:rsidP="0013115E">
      <w:pPr>
        <w:pStyle w:val="Lijstalinea"/>
        <w:numPr>
          <w:ilvl w:val="0"/>
          <w:numId w:val="3"/>
        </w:numPr>
        <w:rPr>
          <w:lang w:val="nl-NL"/>
        </w:rPr>
      </w:pPr>
      <w:r w:rsidRPr="0013115E">
        <w:rPr>
          <w:lang w:val="nl-NL"/>
        </w:rPr>
        <w:t>Hoe heeft de ondernemer het probleem aangepakt?</w:t>
      </w:r>
    </w:p>
    <w:p w14:paraId="2EFFF101" w14:textId="50F1E05D" w:rsidR="00132B92" w:rsidRPr="0013115E" w:rsidRDefault="00132B92" w:rsidP="0013115E">
      <w:pPr>
        <w:pStyle w:val="Lijstalinea"/>
        <w:numPr>
          <w:ilvl w:val="0"/>
          <w:numId w:val="3"/>
        </w:numPr>
        <w:rPr>
          <w:lang w:val="nl-NL"/>
        </w:rPr>
      </w:pPr>
      <w:r w:rsidRPr="0013115E">
        <w:rPr>
          <w:lang w:val="nl-NL"/>
        </w:rPr>
        <w:t>Op het gebied van kennisverwerving?</w:t>
      </w:r>
    </w:p>
    <w:p w14:paraId="6A393529" w14:textId="2943082B" w:rsidR="00132B92" w:rsidRDefault="00132B92" w:rsidP="0013115E">
      <w:pPr>
        <w:pStyle w:val="Lijstalinea"/>
        <w:numPr>
          <w:ilvl w:val="0"/>
          <w:numId w:val="3"/>
        </w:numPr>
        <w:rPr>
          <w:lang w:val="nl-NL"/>
        </w:rPr>
      </w:pPr>
      <w:r w:rsidRPr="0013115E">
        <w:rPr>
          <w:lang w:val="nl-NL"/>
        </w:rPr>
        <w:t xml:space="preserve">Op </w:t>
      </w:r>
      <w:r w:rsidR="0013115E" w:rsidRPr="0013115E">
        <w:rPr>
          <w:lang w:val="nl-NL"/>
        </w:rPr>
        <w:t>het gebied van netwerken?</w:t>
      </w:r>
    </w:p>
    <w:p w14:paraId="3708025D" w14:textId="460771DF" w:rsidR="00081369" w:rsidRPr="00081369" w:rsidRDefault="005E5F43" w:rsidP="00081369">
      <w:pPr>
        <w:pStyle w:val="Lijstalinea"/>
        <w:numPr>
          <w:ilvl w:val="0"/>
          <w:numId w:val="3"/>
        </w:numPr>
        <w:rPr>
          <w:lang w:val="nl-NL"/>
        </w:rPr>
      </w:pPr>
      <w:r w:rsidRPr="005E5F43">
        <w:rPr>
          <w:lang w:val="nl-NL"/>
        </w:rPr>
        <w:t>Welke kwaliteiten heeft de persoon getoond of wordt aan gewerkt?</w:t>
      </w:r>
    </w:p>
    <w:p w14:paraId="584FF7E2" w14:textId="6F10C104" w:rsidR="0013115E" w:rsidRPr="00081369" w:rsidRDefault="0013115E">
      <w:pPr>
        <w:rPr>
          <w:b/>
          <w:bCs/>
          <w:i/>
          <w:iCs/>
          <w:lang w:val="nl-NL"/>
        </w:rPr>
      </w:pPr>
      <w:r w:rsidRPr="00081369">
        <w:rPr>
          <w:b/>
          <w:bCs/>
          <w:i/>
          <w:iCs/>
          <w:lang w:val="nl-NL"/>
        </w:rPr>
        <w:t>Op welke momenten in de film heeft de ondernemer een beslissing gemaakt?</w:t>
      </w:r>
    </w:p>
    <w:p w14:paraId="3A8AB588" w14:textId="6091E5B7" w:rsidR="0013115E" w:rsidRPr="008231B7" w:rsidRDefault="0013115E" w:rsidP="008231B7">
      <w:pPr>
        <w:pStyle w:val="Lijstalinea"/>
        <w:numPr>
          <w:ilvl w:val="0"/>
          <w:numId w:val="5"/>
        </w:numPr>
        <w:rPr>
          <w:lang w:val="nl-NL"/>
        </w:rPr>
      </w:pPr>
      <w:r w:rsidRPr="00E27FD9">
        <w:rPr>
          <w:lang w:val="nl-NL"/>
        </w:rPr>
        <w:t xml:space="preserve">Had je dezelfde </w:t>
      </w:r>
      <w:r w:rsidR="00132B92" w:rsidRPr="00E27FD9">
        <w:rPr>
          <w:lang w:val="nl-NL"/>
        </w:rPr>
        <w:t>beslissing genomen?</w:t>
      </w:r>
      <w:r w:rsidR="008231B7">
        <w:rPr>
          <w:lang w:val="nl-NL"/>
        </w:rPr>
        <w:t xml:space="preserve"> </w:t>
      </w:r>
      <w:r w:rsidRPr="008231B7">
        <w:rPr>
          <w:lang w:val="nl-NL"/>
        </w:rPr>
        <w:t>Waarom wel/waarom niet?</w:t>
      </w:r>
    </w:p>
    <w:p w14:paraId="2F293D60" w14:textId="7200EFA8" w:rsidR="00E27FD9" w:rsidRDefault="008231B7" w:rsidP="00E27FD9">
      <w:pPr>
        <w:pStyle w:val="Lijstalinea"/>
        <w:numPr>
          <w:ilvl w:val="0"/>
          <w:numId w:val="5"/>
        </w:numPr>
        <w:rPr>
          <w:lang w:val="nl-NL"/>
        </w:rPr>
      </w:pPr>
      <w:r>
        <w:rPr>
          <w:lang w:val="nl-NL"/>
        </w:rPr>
        <w:t>Zo niet, w</w:t>
      </w:r>
      <w:r w:rsidR="00E27FD9">
        <w:rPr>
          <w:lang w:val="nl-NL"/>
        </w:rPr>
        <w:t>elke beslissing had je zelf genomen?</w:t>
      </w:r>
    </w:p>
    <w:p w14:paraId="77CFF519" w14:textId="5AB7D8BA" w:rsidR="00081369" w:rsidRPr="00081369" w:rsidRDefault="005E5F43" w:rsidP="00081369">
      <w:pPr>
        <w:pStyle w:val="Lijstalinea"/>
        <w:numPr>
          <w:ilvl w:val="0"/>
          <w:numId w:val="5"/>
        </w:numPr>
        <w:rPr>
          <w:lang w:val="nl-NL"/>
        </w:rPr>
      </w:pPr>
      <w:r w:rsidRPr="005E5F43">
        <w:rPr>
          <w:lang w:val="nl-NL"/>
        </w:rPr>
        <w:t>Gebruikt de ondernemer middelen van zichzelf of van anderen uit een netwerk?</w:t>
      </w:r>
    </w:p>
    <w:p w14:paraId="606EAB57" w14:textId="038B52B7" w:rsidR="009E18BE" w:rsidRPr="00081369" w:rsidRDefault="005E5F43" w:rsidP="00E27FD9">
      <w:pPr>
        <w:rPr>
          <w:b/>
          <w:bCs/>
          <w:i/>
          <w:iCs/>
          <w:lang w:val="nl-NL"/>
        </w:rPr>
      </w:pPr>
      <w:r w:rsidRPr="00081369">
        <w:rPr>
          <w:b/>
          <w:bCs/>
          <w:i/>
          <w:iCs/>
          <w:lang w:val="nl-NL"/>
        </w:rPr>
        <w:t>Geef voorbeelden van</w:t>
      </w:r>
      <w:r w:rsidR="009E18BE" w:rsidRPr="00081369">
        <w:rPr>
          <w:b/>
          <w:bCs/>
          <w:i/>
          <w:iCs/>
          <w:lang w:val="nl-NL"/>
        </w:rPr>
        <w:t xml:space="preserve"> onderstaande onderwerpen in de video’s?</w:t>
      </w:r>
    </w:p>
    <w:p w14:paraId="4B487FFC" w14:textId="0B2BB309" w:rsidR="009E18BE" w:rsidRPr="009E18BE" w:rsidRDefault="009E18BE" w:rsidP="009E18BE">
      <w:pPr>
        <w:pStyle w:val="Lijstalinea"/>
        <w:numPr>
          <w:ilvl w:val="0"/>
          <w:numId w:val="7"/>
        </w:numPr>
        <w:rPr>
          <w:lang w:val="nl-NL"/>
        </w:rPr>
      </w:pPr>
      <w:r w:rsidRPr="009E18BE">
        <w:rPr>
          <w:lang w:val="nl-NL"/>
        </w:rPr>
        <w:t xml:space="preserve">Ideeën en </w:t>
      </w:r>
      <w:r w:rsidR="008231B7">
        <w:rPr>
          <w:lang w:val="nl-NL"/>
        </w:rPr>
        <w:t>k</w:t>
      </w:r>
      <w:r w:rsidRPr="009E18BE">
        <w:rPr>
          <w:lang w:val="nl-NL"/>
        </w:rPr>
        <w:t>ansen</w:t>
      </w:r>
    </w:p>
    <w:p w14:paraId="2F0FB4D2" w14:textId="31B1BA39" w:rsidR="009E18BE" w:rsidRPr="009E18BE" w:rsidRDefault="009E18BE" w:rsidP="009E18BE">
      <w:pPr>
        <w:pStyle w:val="Lijstalinea"/>
        <w:numPr>
          <w:ilvl w:val="0"/>
          <w:numId w:val="7"/>
        </w:numPr>
        <w:rPr>
          <w:lang w:val="nl-NL"/>
        </w:rPr>
      </w:pPr>
      <w:r w:rsidRPr="009E18BE">
        <w:rPr>
          <w:lang w:val="nl-NL"/>
        </w:rPr>
        <w:t>Middelen</w:t>
      </w:r>
    </w:p>
    <w:p w14:paraId="5CC9FA34" w14:textId="6C4D6EA9" w:rsidR="00081369" w:rsidRDefault="009E18BE" w:rsidP="00E27FD9">
      <w:pPr>
        <w:pStyle w:val="Lijstalinea"/>
        <w:numPr>
          <w:ilvl w:val="0"/>
          <w:numId w:val="7"/>
        </w:numPr>
        <w:rPr>
          <w:lang w:val="nl-NL"/>
        </w:rPr>
      </w:pPr>
      <w:r w:rsidRPr="009E18BE">
        <w:rPr>
          <w:lang w:val="nl-NL"/>
        </w:rPr>
        <w:t xml:space="preserve">In </w:t>
      </w:r>
      <w:r w:rsidR="008231B7">
        <w:rPr>
          <w:lang w:val="nl-NL"/>
        </w:rPr>
        <w:t>a</w:t>
      </w:r>
      <w:r w:rsidRPr="009E18BE">
        <w:rPr>
          <w:lang w:val="nl-NL"/>
        </w:rPr>
        <w:t xml:space="preserve">ctie </w:t>
      </w:r>
      <w:r w:rsidR="008231B7">
        <w:rPr>
          <w:lang w:val="nl-NL"/>
        </w:rPr>
        <w:t>k</w:t>
      </w:r>
      <w:r w:rsidRPr="009E18BE">
        <w:rPr>
          <w:lang w:val="nl-NL"/>
        </w:rPr>
        <w:t>omen</w:t>
      </w:r>
    </w:p>
    <w:p w14:paraId="27CE83BB" w14:textId="77777777" w:rsidR="00081369" w:rsidRPr="00081369" w:rsidRDefault="00081369" w:rsidP="00081369">
      <w:pPr>
        <w:pStyle w:val="Lijstalinea"/>
        <w:rPr>
          <w:lang w:val="nl-NL"/>
        </w:rPr>
      </w:pPr>
    </w:p>
    <w:p w14:paraId="4C09F932" w14:textId="56F3A9E7" w:rsidR="009E18BE" w:rsidRPr="00081369" w:rsidRDefault="009E18BE" w:rsidP="00E27FD9">
      <w:pPr>
        <w:rPr>
          <w:b/>
          <w:bCs/>
          <w:i/>
          <w:iCs/>
          <w:lang w:val="nl-NL"/>
        </w:rPr>
      </w:pPr>
      <w:r w:rsidRPr="00081369">
        <w:rPr>
          <w:b/>
          <w:bCs/>
          <w:i/>
          <w:iCs/>
          <w:lang w:val="nl-NL"/>
        </w:rPr>
        <w:t>Jij in de schoenen van de ondernemer</w:t>
      </w:r>
    </w:p>
    <w:p w14:paraId="4432AE7F" w14:textId="10B00705" w:rsidR="00E27FD9" w:rsidRPr="00081369" w:rsidRDefault="00E27FD9" w:rsidP="00081369">
      <w:pPr>
        <w:pStyle w:val="Lijstalinea"/>
        <w:numPr>
          <w:ilvl w:val="0"/>
          <w:numId w:val="10"/>
        </w:numPr>
        <w:rPr>
          <w:lang w:val="nl-NL"/>
        </w:rPr>
      </w:pPr>
      <w:r w:rsidRPr="00081369">
        <w:rPr>
          <w:lang w:val="nl-NL"/>
        </w:rPr>
        <w:t>Beschik j</w:t>
      </w:r>
      <w:r w:rsidR="009E18BE" w:rsidRPr="00081369">
        <w:rPr>
          <w:lang w:val="nl-NL"/>
        </w:rPr>
        <w:t xml:space="preserve">ij nu </w:t>
      </w:r>
      <w:r w:rsidRPr="00081369">
        <w:rPr>
          <w:lang w:val="nl-NL"/>
        </w:rPr>
        <w:t>over de juiste kennis om deze beslissing te nemen?</w:t>
      </w:r>
    </w:p>
    <w:p w14:paraId="17972E52" w14:textId="1E188EA2" w:rsidR="00E27FD9" w:rsidRPr="00081369" w:rsidRDefault="00E27FD9" w:rsidP="00081369">
      <w:pPr>
        <w:pStyle w:val="Lijstalinea"/>
        <w:numPr>
          <w:ilvl w:val="0"/>
          <w:numId w:val="10"/>
        </w:numPr>
        <w:rPr>
          <w:lang w:val="nl-NL"/>
        </w:rPr>
      </w:pPr>
      <w:r w:rsidRPr="00081369">
        <w:rPr>
          <w:lang w:val="nl-NL"/>
        </w:rPr>
        <w:t>Waar kun je eventueel kennis verwerven?</w:t>
      </w:r>
    </w:p>
    <w:p w14:paraId="4EF6381C" w14:textId="41C34B04" w:rsidR="00E27FD9" w:rsidRPr="00081369" w:rsidRDefault="00E27FD9" w:rsidP="00081369">
      <w:pPr>
        <w:pStyle w:val="Lijstalinea"/>
        <w:numPr>
          <w:ilvl w:val="0"/>
          <w:numId w:val="10"/>
        </w:numPr>
        <w:rPr>
          <w:lang w:val="nl-NL"/>
        </w:rPr>
      </w:pPr>
      <w:r w:rsidRPr="00081369">
        <w:rPr>
          <w:lang w:val="nl-NL"/>
        </w:rPr>
        <w:t>Beschik je over de juiste vaardigheden om de beslissing te nemen?</w:t>
      </w:r>
    </w:p>
    <w:p w14:paraId="2C98CBF6" w14:textId="4627965F" w:rsidR="00E27FD9" w:rsidRPr="00081369" w:rsidRDefault="00E27FD9" w:rsidP="00081369">
      <w:pPr>
        <w:pStyle w:val="Lijstalinea"/>
        <w:numPr>
          <w:ilvl w:val="0"/>
          <w:numId w:val="10"/>
        </w:numPr>
        <w:rPr>
          <w:lang w:val="nl-NL"/>
        </w:rPr>
      </w:pPr>
      <w:r w:rsidRPr="00081369">
        <w:rPr>
          <w:lang w:val="nl-NL"/>
        </w:rPr>
        <w:t>Waar kun je eventueel deze vaardigheden verwerven?</w:t>
      </w:r>
    </w:p>
    <w:p w14:paraId="6E952DCC" w14:textId="77777777" w:rsidR="009E18BE" w:rsidRPr="00081369" w:rsidRDefault="00E27FD9" w:rsidP="00081369">
      <w:pPr>
        <w:pStyle w:val="Lijstalinea"/>
        <w:numPr>
          <w:ilvl w:val="0"/>
          <w:numId w:val="10"/>
        </w:numPr>
        <w:rPr>
          <w:lang w:val="nl-NL"/>
        </w:rPr>
      </w:pPr>
      <w:r w:rsidRPr="00081369">
        <w:rPr>
          <w:lang w:val="nl-NL"/>
        </w:rPr>
        <w:t xml:space="preserve">Beschik je </w:t>
      </w:r>
      <w:r w:rsidR="00612941" w:rsidRPr="00081369">
        <w:rPr>
          <w:lang w:val="nl-NL"/>
        </w:rPr>
        <w:t xml:space="preserve">volgens jou </w:t>
      </w:r>
      <w:r w:rsidRPr="00081369">
        <w:rPr>
          <w:lang w:val="nl-NL"/>
        </w:rPr>
        <w:t>over de juiste houding</w:t>
      </w:r>
      <w:r w:rsidR="009E18BE" w:rsidRPr="00081369">
        <w:rPr>
          <w:lang w:val="nl-NL"/>
        </w:rPr>
        <w:t>?</w:t>
      </w:r>
    </w:p>
    <w:p w14:paraId="68C650F0" w14:textId="7E2D5C5C" w:rsidR="001C5042" w:rsidRPr="00081369" w:rsidRDefault="009E18BE" w:rsidP="00081369">
      <w:pPr>
        <w:pStyle w:val="Lijstalinea"/>
        <w:numPr>
          <w:ilvl w:val="0"/>
          <w:numId w:val="10"/>
        </w:numPr>
        <w:rPr>
          <w:lang w:val="nl-NL"/>
        </w:rPr>
      </w:pPr>
      <w:r w:rsidRPr="00081369">
        <w:rPr>
          <w:lang w:val="nl-NL"/>
        </w:rPr>
        <w:t>Waar kun je de juiste houding ontwikkelen?</w:t>
      </w:r>
    </w:p>
    <w:sectPr w:rsidR="001C5042" w:rsidRPr="00081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2A2A"/>
    <w:multiLevelType w:val="hybridMultilevel"/>
    <w:tmpl w:val="7B90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9408F"/>
    <w:multiLevelType w:val="hybridMultilevel"/>
    <w:tmpl w:val="F91C39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8098C"/>
    <w:multiLevelType w:val="hybridMultilevel"/>
    <w:tmpl w:val="D048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6248"/>
    <w:multiLevelType w:val="hybridMultilevel"/>
    <w:tmpl w:val="3C8C5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47DA7"/>
    <w:multiLevelType w:val="hybridMultilevel"/>
    <w:tmpl w:val="6E120A2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B1992"/>
    <w:multiLevelType w:val="hybridMultilevel"/>
    <w:tmpl w:val="61069F5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C261D"/>
    <w:multiLevelType w:val="hybridMultilevel"/>
    <w:tmpl w:val="2BCA6A98"/>
    <w:lvl w:ilvl="0" w:tplc="1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72672"/>
    <w:multiLevelType w:val="hybridMultilevel"/>
    <w:tmpl w:val="DBE6B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41CB9"/>
    <w:multiLevelType w:val="hybridMultilevel"/>
    <w:tmpl w:val="57BC59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059D2"/>
    <w:multiLevelType w:val="hybridMultilevel"/>
    <w:tmpl w:val="3F202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666382">
    <w:abstractNumId w:val="4"/>
  </w:num>
  <w:num w:numId="2" w16cid:durableId="778716237">
    <w:abstractNumId w:val="0"/>
  </w:num>
  <w:num w:numId="3" w16cid:durableId="147328534">
    <w:abstractNumId w:val="2"/>
  </w:num>
  <w:num w:numId="4" w16cid:durableId="1572931348">
    <w:abstractNumId w:val="3"/>
  </w:num>
  <w:num w:numId="5" w16cid:durableId="251356552">
    <w:abstractNumId w:val="7"/>
  </w:num>
  <w:num w:numId="6" w16cid:durableId="1228882348">
    <w:abstractNumId w:val="6"/>
  </w:num>
  <w:num w:numId="7" w16cid:durableId="873611680">
    <w:abstractNumId w:val="5"/>
  </w:num>
  <w:num w:numId="8" w16cid:durableId="1253779644">
    <w:abstractNumId w:val="9"/>
  </w:num>
  <w:num w:numId="9" w16cid:durableId="467673169">
    <w:abstractNumId w:val="8"/>
  </w:num>
  <w:num w:numId="10" w16cid:durableId="984311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42"/>
    <w:rsid w:val="0001406A"/>
    <w:rsid w:val="00081369"/>
    <w:rsid w:val="00084121"/>
    <w:rsid w:val="000D0222"/>
    <w:rsid w:val="000D60D9"/>
    <w:rsid w:val="000E160D"/>
    <w:rsid w:val="000F7BEA"/>
    <w:rsid w:val="00113086"/>
    <w:rsid w:val="0013115E"/>
    <w:rsid w:val="00132B92"/>
    <w:rsid w:val="00145941"/>
    <w:rsid w:val="001A5FA8"/>
    <w:rsid w:val="001C5042"/>
    <w:rsid w:val="001D654E"/>
    <w:rsid w:val="001F5E84"/>
    <w:rsid w:val="00260E1F"/>
    <w:rsid w:val="002667D6"/>
    <w:rsid w:val="00281CDB"/>
    <w:rsid w:val="002B69D0"/>
    <w:rsid w:val="002E658A"/>
    <w:rsid w:val="002F0027"/>
    <w:rsid w:val="0038483C"/>
    <w:rsid w:val="0041141A"/>
    <w:rsid w:val="004407D7"/>
    <w:rsid w:val="004E6A8E"/>
    <w:rsid w:val="005256B2"/>
    <w:rsid w:val="005B5AEB"/>
    <w:rsid w:val="005D2A5E"/>
    <w:rsid w:val="005D51FA"/>
    <w:rsid w:val="005E5F43"/>
    <w:rsid w:val="00612941"/>
    <w:rsid w:val="00683B6F"/>
    <w:rsid w:val="006B3990"/>
    <w:rsid w:val="006D5D93"/>
    <w:rsid w:val="006E1091"/>
    <w:rsid w:val="00781F44"/>
    <w:rsid w:val="007F26AD"/>
    <w:rsid w:val="007F2FFC"/>
    <w:rsid w:val="007F6EDC"/>
    <w:rsid w:val="008231B7"/>
    <w:rsid w:val="008635FD"/>
    <w:rsid w:val="008A001B"/>
    <w:rsid w:val="008B2447"/>
    <w:rsid w:val="008C1F28"/>
    <w:rsid w:val="00904428"/>
    <w:rsid w:val="00933C0E"/>
    <w:rsid w:val="00944974"/>
    <w:rsid w:val="009B1ACD"/>
    <w:rsid w:val="009D3384"/>
    <w:rsid w:val="009E18BE"/>
    <w:rsid w:val="00A03500"/>
    <w:rsid w:val="00A33075"/>
    <w:rsid w:val="00AD7308"/>
    <w:rsid w:val="00AF71E0"/>
    <w:rsid w:val="00B21504"/>
    <w:rsid w:val="00B4271F"/>
    <w:rsid w:val="00B46700"/>
    <w:rsid w:val="00B52296"/>
    <w:rsid w:val="00BE74BB"/>
    <w:rsid w:val="00C03BC5"/>
    <w:rsid w:val="00C9443B"/>
    <w:rsid w:val="00CB5EB9"/>
    <w:rsid w:val="00CE2112"/>
    <w:rsid w:val="00CE5C38"/>
    <w:rsid w:val="00D06473"/>
    <w:rsid w:val="00D5312D"/>
    <w:rsid w:val="00D87030"/>
    <w:rsid w:val="00D90D1E"/>
    <w:rsid w:val="00DA2DD4"/>
    <w:rsid w:val="00DB4554"/>
    <w:rsid w:val="00DC281E"/>
    <w:rsid w:val="00DC512E"/>
    <w:rsid w:val="00DD2070"/>
    <w:rsid w:val="00E1581D"/>
    <w:rsid w:val="00E27FD9"/>
    <w:rsid w:val="00E40894"/>
    <w:rsid w:val="00E41C7C"/>
    <w:rsid w:val="00E479DA"/>
    <w:rsid w:val="00E82365"/>
    <w:rsid w:val="00EE0833"/>
    <w:rsid w:val="00EE3E2F"/>
    <w:rsid w:val="00F01F62"/>
    <w:rsid w:val="00F708F1"/>
    <w:rsid w:val="00F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FBD4"/>
  <w15:chartTrackingRefBased/>
  <w15:docId w15:val="{8C15B2C3-873A-4DDB-818D-6FA9BDD1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703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C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E160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231B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3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625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j.loef@pl.hanze.nl</dc:creator>
  <cp:keywords/>
  <dc:description/>
  <cp:lastModifiedBy>Sanders H, Hanna</cp:lastModifiedBy>
  <cp:revision>4</cp:revision>
  <dcterms:created xsi:type="dcterms:W3CDTF">2023-03-28T09:10:00Z</dcterms:created>
  <dcterms:modified xsi:type="dcterms:W3CDTF">2023-04-06T10:59:00Z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fa5952a7-4cd9-4220-a242-da18409ef000</vt:lpwstr>
  </property>
</Properties>
</file>